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4"/>
        <w:gridCol w:w="1533"/>
        <w:gridCol w:w="1296"/>
        <w:gridCol w:w="1113"/>
        <w:gridCol w:w="812"/>
        <w:gridCol w:w="904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常州四杰机械科技有限公司定期检测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苏职质控（定期）（2026）028418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常州四杰机械科技有限公司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常州市金坛区薛埠镇工业园区南环路3号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仇经理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江苏正远检验检测有限公司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（苏）卫职技字（2024）第105号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韩梦国、张卫利、张虎、许海霞、马柳绪、刘冠猛、颜珩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许海霞、刘冠猛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仇经理</w:t>
            </w: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2026-07-22~2026-07-22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马柳绪、颜珩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  <w:r>
              <w:rPr>
                <w:rFonts w:hint="eastAsia"/>
                <w:lang w:val="en-US" w:eastAsia="zh-CN"/>
              </w:rPr>
              <w:t>仇经理</w:t>
            </w: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2026-08-04~2026-08-04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韩梦国、张卫利、张虎</w:t>
            </w:r>
            <w:bookmarkStart w:id="0" w:name="_GoBack"/>
            <w:bookmarkEnd w:id="0"/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2026-08-04~2026-08-18</w:t>
            </w:r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5ED620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FE399D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37642B96"/>
    <w:rsid w:val="3EE729F1"/>
    <w:rsid w:val="432E0508"/>
    <w:rsid w:val="4352215C"/>
    <w:rsid w:val="50113369"/>
    <w:rsid w:val="5433095E"/>
    <w:rsid w:val="6BA442DD"/>
    <w:rsid w:val="6C42452C"/>
    <w:rsid w:val="72401BC3"/>
    <w:rsid w:val="79E0049A"/>
    <w:rsid w:val="7D875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344</Words>
  <Characters>397</Characters>
  <Lines>2</Lines>
  <Paragraphs>1</Paragraphs>
  <TotalTime>0</TotalTime>
  <ScaleCrop>false</ScaleCrop>
  <LinksUpToDate>false</LinksUpToDate>
  <CharactersWithSpaces>397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刘</cp:lastModifiedBy>
  <cp:lastPrinted>2026-09-20T08:11:02Z</cp:lastPrinted>
  <dcterms:modified xsi:type="dcterms:W3CDTF">2026-09-20T08:11:42Z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eyJoZGlkIjoiYjk2NjhiYzkzOTIxYTRkYWM4YjM4YWFkYWYyOGUyMzYiLCJ1c2VySWQiOiIxNzE1Mzg3MjMyIn0=</vt:lpwstr>
  </property>
</Properties>
</file>