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江苏万泉金属制品有限公司定期检测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苏职质控（定期）（2026）018324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江苏万泉金属制品有限公司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常州市金坛区龙湖路10号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汪辉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韩梦国、闫文彦、陈伟挺、张卫利、许海霞、颜珩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汪辉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2026-05-26~2026-05-26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陈伟挺、颜珩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汪辉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</w:t>
            </w:r>
            <w:bookmarkStart w:id="0" w:name="_GoBack"/>
            <w:bookmarkEnd w:id="0"/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t>2026.06.23</w:t>
            </w:r>
            <w:r>
              <w:rPr>
                <w:rFonts w:hint="eastAsia"/>
                <w:lang w:val="en-US" w:eastAsia="zh-CN"/>
              </w:rPr>
              <w:t>~</w:t>
            </w:r>
            <w:r>
              <w:rPr>
                <w:rFonts w:hint="eastAsia" w:eastAsiaTheme="minorEastAsia"/>
                <w:lang w:eastAsia="zh-CN"/>
              </w:rPr>
              <w:t>2026.06.29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6FF9B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21B8A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1F446E1A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329</Words>
  <Characters>383</Characters>
  <Lines>2</Lines>
  <Paragraphs>1</Paragraphs>
  <TotalTime>1</TotalTime>
  <ScaleCrop>false</ScaleCrop>
  <LinksUpToDate>false</LinksUpToDate>
  <CharactersWithSpaces>383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cp:lastPrinted>2026-07-27T02:18:54Z</cp:lastPrinted>
  <dcterms:modified xsi:type="dcterms:W3CDTF">2026-07-27T02:18:58Z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